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45" w:rsidRDefault="00033C45" w:rsidP="00033C45">
      <w:pPr>
        <w:pStyle w:val="Default"/>
        <w:jc w:val="center"/>
        <w:rPr>
          <w:b/>
          <w:bCs/>
          <w:sz w:val="40"/>
          <w:szCs w:val="40"/>
        </w:rPr>
      </w:pPr>
      <w:r>
        <w:rPr>
          <w:b/>
          <w:bCs/>
          <w:sz w:val="40"/>
          <w:szCs w:val="40"/>
        </w:rPr>
        <w:t xml:space="preserve">San Juan County Library System </w:t>
      </w:r>
    </w:p>
    <w:p w:rsidR="00033C45" w:rsidRDefault="00033C45" w:rsidP="00033C45">
      <w:pPr>
        <w:pStyle w:val="Default"/>
        <w:jc w:val="center"/>
        <w:rPr>
          <w:b/>
          <w:bCs/>
          <w:sz w:val="40"/>
          <w:szCs w:val="40"/>
        </w:rPr>
      </w:pPr>
      <w:r>
        <w:rPr>
          <w:b/>
          <w:bCs/>
          <w:sz w:val="40"/>
          <w:szCs w:val="40"/>
        </w:rPr>
        <w:t>Emergency and Fire Plan</w:t>
      </w:r>
    </w:p>
    <w:p w:rsidR="00033C45" w:rsidRDefault="00033C45" w:rsidP="00033C45">
      <w:pPr>
        <w:pStyle w:val="Default"/>
        <w:jc w:val="center"/>
        <w:rPr>
          <w:sz w:val="40"/>
          <w:szCs w:val="40"/>
        </w:rPr>
      </w:pPr>
    </w:p>
    <w:p w:rsidR="00BB4C93" w:rsidRPr="00CD2A8D" w:rsidRDefault="00BB4C93" w:rsidP="00BB4C93">
      <w:pPr>
        <w:pStyle w:val="Default"/>
        <w:rPr>
          <w:sz w:val="28"/>
          <w:szCs w:val="28"/>
        </w:rPr>
      </w:pPr>
      <w:r w:rsidRPr="00CD2A8D">
        <w:rPr>
          <w:sz w:val="28"/>
          <w:szCs w:val="28"/>
        </w:rPr>
        <w:t>In the incident of a fire or other emergency requiring evacuation:</w:t>
      </w:r>
    </w:p>
    <w:p w:rsidR="00BB4C93" w:rsidRPr="00CD2A8D" w:rsidRDefault="00BB4C93" w:rsidP="00BB4C93">
      <w:pPr>
        <w:pStyle w:val="Default"/>
        <w:rPr>
          <w:sz w:val="28"/>
          <w:szCs w:val="28"/>
        </w:rPr>
      </w:pPr>
    </w:p>
    <w:p w:rsidR="00033C45" w:rsidRPr="00CD2A8D" w:rsidRDefault="00033C45" w:rsidP="00CD2A8D">
      <w:pPr>
        <w:pStyle w:val="Default"/>
        <w:numPr>
          <w:ilvl w:val="0"/>
          <w:numId w:val="1"/>
        </w:numPr>
        <w:rPr>
          <w:sz w:val="28"/>
          <w:szCs w:val="28"/>
        </w:rPr>
      </w:pPr>
      <w:r w:rsidRPr="00CD2A8D">
        <w:rPr>
          <w:sz w:val="28"/>
          <w:szCs w:val="28"/>
        </w:rPr>
        <w:t xml:space="preserve">Onsite employee(s) shall remain calm and ask all patrons </w:t>
      </w:r>
      <w:proofErr w:type="gramStart"/>
      <w:r w:rsidRPr="00CD2A8D">
        <w:rPr>
          <w:sz w:val="28"/>
          <w:szCs w:val="28"/>
        </w:rPr>
        <w:t>to quickly and safely exit</w:t>
      </w:r>
      <w:proofErr w:type="gramEnd"/>
      <w:r w:rsidRPr="00CD2A8D">
        <w:rPr>
          <w:sz w:val="28"/>
          <w:szCs w:val="28"/>
        </w:rPr>
        <w:t xml:space="preserve"> the building through the nearest and safest exit. </w:t>
      </w:r>
      <w:r w:rsidR="00BB4C93" w:rsidRPr="00CD2A8D">
        <w:rPr>
          <w:sz w:val="28"/>
          <w:szCs w:val="28"/>
        </w:rPr>
        <w:t xml:space="preserve">Personal items are to </w:t>
      </w:r>
      <w:proofErr w:type="gramStart"/>
      <w:r w:rsidR="00BB4C93" w:rsidRPr="00CD2A8D">
        <w:rPr>
          <w:sz w:val="28"/>
          <w:szCs w:val="28"/>
        </w:rPr>
        <w:t>be left behind</w:t>
      </w:r>
      <w:proofErr w:type="gramEnd"/>
      <w:r w:rsidR="00BB4C93" w:rsidRPr="00CD2A8D">
        <w:rPr>
          <w:sz w:val="28"/>
          <w:szCs w:val="28"/>
        </w:rPr>
        <w:t xml:space="preserve"> if not readily at hand.</w:t>
      </w:r>
    </w:p>
    <w:p w:rsidR="00033C45" w:rsidRPr="00CD2A8D" w:rsidRDefault="00033C45" w:rsidP="00CD2A8D">
      <w:pPr>
        <w:pStyle w:val="Default"/>
        <w:ind w:left="720"/>
        <w:rPr>
          <w:sz w:val="28"/>
          <w:szCs w:val="28"/>
        </w:rPr>
      </w:pPr>
    </w:p>
    <w:p w:rsidR="00033C45" w:rsidRPr="00CD2A8D" w:rsidRDefault="00033C45" w:rsidP="00CD2A8D">
      <w:pPr>
        <w:pStyle w:val="Default"/>
        <w:numPr>
          <w:ilvl w:val="0"/>
          <w:numId w:val="1"/>
        </w:numPr>
        <w:rPr>
          <w:sz w:val="28"/>
          <w:szCs w:val="28"/>
        </w:rPr>
      </w:pPr>
      <w:bookmarkStart w:id="0" w:name="_GoBack"/>
      <w:r w:rsidRPr="00CD2A8D">
        <w:rPr>
          <w:sz w:val="28"/>
          <w:szCs w:val="28"/>
        </w:rPr>
        <w:t xml:space="preserve">Onsite employee(s) will aid any individual in need of assistance exiting </w:t>
      </w:r>
      <w:bookmarkEnd w:id="0"/>
      <w:r w:rsidRPr="00CD2A8D">
        <w:rPr>
          <w:sz w:val="28"/>
          <w:szCs w:val="28"/>
        </w:rPr>
        <w:t xml:space="preserve">the building. </w:t>
      </w:r>
    </w:p>
    <w:p w:rsidR="00033C45" w:rsidRPr="00CD2A8D" w:rsidRDefault="00033C45" w:rsidP="00CD2A8D">
      <w:pPr>
        <w:pStyle w:val="ListParagraph"/>
        <w:spacing w:after="0"/>
        <w:rPr>
          <w:sz w:val="28"/>
          <w:szCs w:val="28"/>
        </w:rPr>
      </w:pPr>
    </w:p>
    <w:p w:rsidR="00033C45" w:rsidRPr="00CD2A8D" w:rsidRDefault="00033C45" w:rsidP="00CD2A8D">
      <w:pPr>
        <w:pStyle w:val="Default"/>
        <w:numPr>
          <w:ilvl w:val="0"/>
          <w:numId w:val="1"/>
        </w:numPr>
        <w:rPr>
          <w:sz w:val="28"/>
          <w:szCs w:val="28"/>
        </w:rPr>
      </w:pPr>
      <w:r w:rsidRPr="00CD2A8D">
        <w:rPr>
          <w:sz w:val="28"/>
          <w:szCs w:val="28"/>
        </w:rPr>
        <w:t xml:space="preserve">Onsite employee(s) will </w:t>
      </w:r>
      <w:r w:rsidRPr="00CD2A8D">
        <w:rPr>
          <w:b/>
          <w:sz w:val="28"/>
          <w:szCs w:val="28"/>
        </w:rPr>
        <w:t>call 911</w:t>
      </w:r>
      <w:r w:rsidR="00BB4C93" w:rsidRPr="00CD2A8D">
        <w:rPr>
          <w:sz w:val="28"/>
          <w:szCs w:val="28"/>
        </w:rPr>
        <w:t xml:space="preserve"> to report the emergency once outside of the building</w:t>
      </w:r>
      <w:r w:rsidRPr="00CD2A8D">
        <w:rPr>
          <w:sz w:val="28"/>
          <w:szCs w:val="28"/>
        </w:rPr>
        <w:t xml:space="preserve">. </w:t>
      </w:r>
    </w:p>
    <w:p w:rsidR="00033C45" w:rsidRPr="00CD2A8D" w:rsidRDefault="00033C45" w:rsidP="00CD2A8D">
      <w:pPr>
        <w:pStyle w:val="ListParagraph"/>
        <w:spacing w:after="0"/>
        <w:rPr>
          <w:sz w:val="28"/>
          <w:szCs w:val="28"/>
        </w:rPr>
      </w:pPr>
    </w:p>
    <w:p w:rsidR="00033C45" w:rsidRPr="00CD2A8D" w:rsidRDefault="00033C45" w:rsidP="00CD2A8D">
      <w:pPr>
        <w:pStyle w:val="Default"/>
        <w:numPr>
          <w:ilvl w:val="0"/>
          <w:numId w:val="1"/>
        </w:numPr>
        <w:rPr>
          <w:sz w:val="28"/>
          <w:szCs w:val="28"/>
        </w:rPr>
      </w:pPr>
      <w:r w:rsidRPr="00CD2A8D">
        <w:rPr>
          <w:sz w:val="28"/>
          <w:szCs w:val="28"/>
        </w:rPr>
        <w:t xml:space="preserve">Onsite employee(s) will meet in a designated area a safe distance from the building and confirm that everyone has exited the building. </w:t>
      </w:r>
    </w:p>
    <w:p w:rsidR="005B6F1A" w:rsidRPr="00CD2A8D" w:rsidRDefault="005B6F1A"/>
    <w:p w:rsidR="00033C45" w:rsidRPr="00CD2A8D" w:rsidRDefault="00033C45" w:rsidP="00033C45">
      <w:pPr>
        <w:pStyle w:val="Default"/>
      </w:pPr>
    </w:p>
    <w:p w:rsidR="00033C45" w:rsidRPr="00CD2A8D" w:rsidRDefault="00033C45" w:rsidP="00033C45">
      <w:pPr>
        <w:pStyle w:val="Default"/>
        <w:rPr>
          <w:sz w:val="28"/>
          <w:szCs w:val="32"/>
        </w:rPr>
      </w:pPr>
      <w:r w:rsidRPr="00CD2A8D">
        <w:rPr>
          <w:b/>
          <w:bCs/>
          <w:sz w:val="28"/>
          <w:szCs w:val="32"/>
        </w:rPr>
        <w:t xml:space="preserve">General Information </w:t>
      </w:r>
    </w:p>
    <w:p w:rsidR="00033C45" w:rsidRPr="00CD2A8D" w:rsidRDefault="00033C45" w:rsidP="00033C45">
      <w:pPr>
        <w:pStyle w:val="Default"/>
        <w:rPr>
          <w:sz w:val="28"/>
          <w:szCs w:val="28"/>
        </w:rPr>
      </w:pPr>
      <w:r w:rsidRPr="00CD2A8D">
        <w:rPr>
          <w:sz w:val="28"/>
          <w:szCs w:val="28"/>
        </w:rPr>
        <w:t xml:space="preserve">Emergencies are unforeseen circumstances that generally call for immediate action. When an emergency of any kind occurs anywhere in the library, the number one concern is to protect and preserve human life. When emergency circumstances require that service to the public </w:t>
      </w:r>
      <w:proofErr w:type="gramStart"/>
      <w:r w:rsidRPr="00CD2A8D">
        <w:rPr>
          <w:sz w:val="28"/>
          <w:szCs w:val="28"/>
        </w:rPr>
        <w:t>be interrupted</w:t>
      </w:r>
      <w:proofErr w:type="gramEnd"/>
      <w:r w:rsidRPr="00CD2A8D">
        <w:rPr>
          <w:sz w:val="28"/>
          <w:szCs w:val="28"/>
        </w:rPr>
        <w:t xml:space="preserve">, restoration of public library service should occur as soon as the building can be safely occupied. </w:t>
      </w:r>
    </w:p>
    <w:p w:rsidR="00BB4C93" w:rsidRPr="00CD2A8D" w:rsidRDefault="00BB4C93" w:rsidP="00033C45">
      <w:pPr>
        <w:pStyle w:val="Default"/>
        <w:rPr>
          <w:sz w:val="28"/>
          <w:szCs w:val="28"/>
        </w:rPr>
      </w:pPr>
    </w:p>
    <w:p w:rsidR="00033C45" w:rsidRPr="00CD2A8D" w:rsidRDefault="00033C45" w:rsidP="00033C45">
      <w:pPr>
        <w:pStyle w:val="Default"/>
        <w:rPr>
          <w:sz w:val="28"/>
          <w:szCs w:val="28"/>
        </w:rPr>
      </w:pPr>
      <w:r w:rsidRPr="00CD2A8D">
        <w:rPr>
          <w:b/>
          <w:bCs/>
          <w:sz w:val="28"/>
          <w:szCs w:val="28"/>
        </w:rPr>
        <w:t xml:space="preserve">Health Emergencies </w:t>
      </w:r>
    </w:p>
    <w:p w:rsidR="00BB4C93" w:rsidRPr="00CD2A8D" w:rsidRDefault="00033C45" w:rsidP="00BB4C93">
      <w:pPr>
        <w:pStyle w:val="Default"/>
        <w:rPr>
          <w:sz w:val="28"/>
          <w:szCs w:val="28"/>
        </w:rPr>
      </w:pPr>
      <w:r w:rsidRPr="00CD2A8D">
        <w:rPr>
          <w:sz w:val="28"/>
          <w:szCs w:val="28"/>
        </w:rPr>
        <w:t xml:space="preserve">Staff members should exercise caution when administering </w:t>
      </w:r>
      <w:r w:rsidR="00BB4C93" w:rsidRPr="00CD2A8D">
        <w:rPr>
          <w:sz w:val="28"/>
          <w:szCs w:val="28"/>
        </w:rPr>
        <w:t>first aid of even a minor injury</w:t>
      </w:r>
      <w:r w:rsidRPr="00CD2A8D">
        <w:rPr>
          <w:sz w:val="28"/>
          <w:szCs w:val="28"/>
        </w:rPr>
        <w:t xml:space="preserve"> </w:t>
      </w:r>
      <w:r w:rsidR="00BB4C93" w:rsidRPr="00CD2A8D">
        <w:rPr>
          <w:sz w:val="28"/>
          <w:szCs w:val="28"/>
        </w:rPr>
        <w:t>to ensure</w:t>
      </w:r>
      <w:r w:rsidRPr="00CD2A8D">
        <w:rPr>
          <w:sz w:val="28"/>
          <w:szCs w:val="28"/>
        </w:rPr>
        <w:t xml:space="preserve"> the safety of the injured individual and the potential liability of the staff member. Without specialized </w:t>
      </w:r>
      <w:proofErr w:type="gramStart"/>
      <w:r w:rsidRPr="00CD2A8D">
        <w:rPr>
          <w:sz w:val="28"/>
          <w:szCs w:val="28"/>
        </w:rPr>
        <w:t>training</w:t>
      </w:r>
      <w:proofErr w:type="gramEnd"/>
      <w:r w:rsidRPr="00CD2A8D">
        <w:rPr>
          <w:sz w:val="28"/>
          <w:szCs w:val="28"/>
        </w:rPr>
        <w:t xml:space="preserve"> it is not advisable for staff to undertake </w:t>
      </w:r>
      <w:r w:rsidR="00BB4C93" w:rsidRPr="00CD2A8D">
        <w:rPr>
          <w:sz w:val="28"/>
          <w:szCs w:val="28"/>
        </w:rPr>
        <w:t>intervention beyond</w:t>
      </w:r>
      <w:r w:rsidRPr="00CD2A8D">
        <w:rPr>
          <w:sz w:val="28"/>
          <w:szCs w:val="28"/>
        </w:rPr>
        <w:t xml:space="preserve"> keeping the sick or injured patron comfortable and protected from </w:t>
      </w:r>
      <w:r w:rsidR="00BB4C93" w:rsidRPr="00CD2A8D">
        <w:rPr>
          <w:sz w:val="28"/>
          <w:szCs w:val="28"/>
        </w:rPr>
        <w:t>unnecessary</w:t>
      </w:r>
      <w:r w:rsidRPr="00CD2A8D">
        <w:rPr>
          <w:sz w:val="28"/>
          <w:szCs w:val="28"/>
        </w:rPr>
        <w:t xml:space="preserve"> disturbance until medical help can be obtained. Since each case is unique, staff members should use their own judgment to do what is prudent and reasonable. </w:t>
      </w:r>
      <w:r w:rsidR="00BB4C93" w:rsidRPr="00CD2A8D">
        <w:rPr>
          <w:sz w:val="28"/>
          <w:szCs w:val="28"/>
        </w:rPr>
        <w:t>Emergency services</w:t>
      </w:r>
      <w:r w:rsidRPr="00CD2A8D">
        <w:rPr>
          <w:sz w:val="28"/>
          <w:szCs w:val="28"/>
        </w:rPr>
        <w:t xml:space="preserve"> </w:t>
      </w:r>
      <w:r w:rsidRPr="00CD2A8D">
        <w:rPr>
          <w:b/>
          <w:sz w:val="28"/>
          <w:szCs w:val="28"/>
        </w:rPr>
        <w:t>(911)</w:t>
      </w:r>
      <w:r w:rsidRPr="00CD2A8D">
        <w:rPr>
          <w:sz w:val="28"/>
          <w:szCs w:val="28"/>
        </w:rPr>
        <w:t xml:space="preserve"> </w:t>
      </w:r>
      <w:proofErr w:type="gramStart"/>
      <w:r w:rsidRPr="00CD2A8D">
        <w:rPr>
          <w:sz w:val="28"/>
          <w:szCs w:val="28"/>
        </w:rPr>
        <w:t>should be called</w:t>
      </w:r>
      <w:proofErr w:type="gramEnd"/>
      <w:r w:rsidRPr="00CD2A8D">
        <w:rPr>
          <w:sz w:val="28"/>
          <w:szCs w:val="28"/>
        </w:rPr>
        <w:t xml:space="preserve"> immediat</w:t>
      </w:r>
      <w:r w:rsidR="00BB4C93" w:rsidRPr="00CD2A8D">
        <w:rPr>
          <w:sz w:val="28"/>
          <w:szCs w:val="28"/>
        </w:rPr>
        <w:t xml:space="preserve">ely in the event of any </w:t>
      </w:r>
      <w:r w:rsidRPr="00CD2A8D">
        <w:rPr>
          <w:sz w:val="28"/>
          <w:szCs w:val="28"/>
        </w:rPr>
        <w:t>problem</w:t>
      </w:r>
      <w:r w:rsidR="00BB4C93" w:rsidRPr="00CD2A8D">
        <w:rPr>
          <w:sz w:val="28"/>
          <w:szCs w:val="28"/>
        </w:rPr>
        <w:t xml:space="preserve"> deemed serious</w:t>
      </w:r>
      <w:r w:rsidRPr="00CD2A8D">
        <w:rPr>
          <w:sz w:val="28"/>
          <w:szCs w:val="28"/>
        </w:rPr>
        <w:t xml:space="preserve">. </w:t>
      </w:r>
    </w:p>
    <w:p w:rsidR="00033C45" w:rsidRPr="00CD2A8D" w:rsidRDefault="00033C45" w:rsidP="00BB4C93">
      <w:pPr>
        <w:pStyle w:val="Default"/>
        <w:rPr>
          <w:sz w:val="32"/>
          <w:szCs w:val="28"/>
        </w:rPr>
      </w:pPr>
      <w:r w:rsidRPr="00CD2A8D">
        <w:rPr>
          <w:sz w:val="28"/>
          <w:szCs w:val="28"/>
        </w:rPr>
        <w:t>No medication, including aspirin,</w:t>
      </w:r>
      <w:r w:rsidRPr="00CD2A8D">
        <w:rPr>
          <w:szCs w:val="28"/>
        </w:rPr>
        <w:t xml:space="preserve"> </w:t>
      </w:r>
      <w:proofErr w:type="gramStart"/>
      <w:r w:rsidRPr="00CD2A8D">
        <w:rPr>
          <w:sz w:val="28"/>
          <w:szCs w:val="28"/>
        </w:rPr>
        <w:t>should ever be dispensed</w:t>
      </w:r>
      <w:proofErr w:type="gramEnd"/>
      <w:r w:rsidRPr="00CD2A8D">
        <w:rPr>
          <w:sz w:val="28"/>
          <w:szCs w:val="28"/>
        </w:rPr>
        <w:t xml:space="preserve"> to the public.</w:t>
      </w:r>
    </w:p>
    <w:sectPr w:rsidR="00033C45" w:rsidRPr="00CD2A8D" w:rsidSect="00CD2A8D">
      <w:pgSz w:w="12240" w:h="15840" w:code="1"/>
      <w:pgMar w:top="1821" w:right="1286" w:bottom="1440" w:left="189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57104"/>
    <w:multiLevelType w:val="hybridMultilevel"/>
    <w:tmpl w:val="F83A4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45"/>
    <w:rsid w:val="00033C45"/>
    <w:rsid w:val="005B6F1A"/>
    <w:rsid w:val="007972A8"/>
    <w:rsid w:val="008C400E"/>
    <w:rsid w:val="00BB4C93"/>
    <w:rsid w:val="00CD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BD46"/>
  <w15:chartTrackingRefBased/>
  <w15:docId w15:val="{D0760566-FC21-4009-8C5D-D0E98700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C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33C45"/>
    <w:pPr>
      <w:ind w:left="720"/>
      <w:contextualSpacing/>
    </w:pPr>
  </w:style>
  <w:style w:type="paragraph" w:styleId="BalloonText">
    <w:name w:val="Balloon Text"/>
    <w:basedOn w:val="Normal"/>
    <w:link w:val="BalloonTextChar"/>
    <w:uiPriority w:val="99"/>
    <w:semiHidden/>
    <w:unhideWhenUsed/>
    <w:rsid w:val="00CD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5</cp:revision>
  <cp:lastPrinted>2019-04-09T16:45:00Z</cp:lastPrinted>
  <dcterms:created xsi:type="dcterms:W3CDTF">2019-03-14T17:48:00Z</dcterms:created>
  <dcterms:modified xsi:type="dcterms:W3CDTF">2019-04-09T16:46:00Z</dcterms:modified>
</cp:coreProperties>
</file>